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B8" w:rsidRPr="00422550" w:rsidRDefault="00D3725F" w:rsidP="00422550">
      <w:pPr>
        <w:jc w:val="center"/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</w:rPr>
        <w:t>МКОУ « Большеугреневская средняя общеобразовательная школа»</w:t>
      </w:r>
    </w:p>
    <w:p w:rsidR="00D3725F" w:rsidRPr="00422550" w:rsidRDefault="00D3725F" w:rsidP="00422550">
      <w:pPr>
        <w:jc w:val="center"/>
        <w:rPr>
          <w:rFonts w:ascii="Times New Roman" w:hAnsi="Times New Roman" w:cs="Times New Roman"/>
        </w:rPr>
      </w:pPr>
    </w:p>
    <w:p w:rsidR="00D3725F" w:rsidRPr="00422550" w:rsidRDefault="00D3725F" w:rsidP="00073DD9">
      <w:pPr>
        <w:rPr>
          <w:rFonts w:ascii="Times New Roman" w:hAnsi="Times New Roman" w:cs="Times New Roman"/>
        </w:rPr>
      </w:pPr>
    </w:p>
    <w:p w:rsidR="00C365B5" w:rsidRPr="00422550" w:rsidRDefault="00C365B5" w:rsidP="00073DD9">
      <w:pPr>
        <w:rPr>
          <w:rFonts w:ascii="Times New Roman" w:hAnsi="Times New Roman" w:cs="Times New Roman"/>
        </w:rPr>
      </w:pPr>
    </w:p>
    <w:p w:rsidR="00C365B5" w:rsidRPr="00422550" w:rsidRDefault="00C365B5" w:rsidP="00073DD9">
      <w:pPr>
        <w:rPr>
          <w:rFonts w:ascii="Times New Roman" w:hAnsi="Times New Roman" w:cs="Times New Roman"/>
        </w:rPr>
      </w:pPr>
    </w:p>
    <w:p w:rsidR="00C365B5" w:rsidRPr="00422550" w:rsidRDefault="00C365B5" w:rsidP="00073DD9">
      <w:pPr>
        <w:rPr>
          <w:rFonts w:ascii="Times New Roman" w:hAnsi="Times New Roman" w:cs="Times New Roman"/>
        </w:rPr>
      </w:pPr>
    </w:p>
    <w:p w:rsidR="00C365B5" w:rsidRPr="00422550" w:rsidRDefault="00C365B5" w:rsidP="004225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2550">
        <w:rPr>
          <w:rFonts w:ascii="Times New Roman" w:hAnsi="Times New Roman" w:cs="Times New Roman"/>
          <w:b/>
          <w:sz w:val="44"/>
          <w:szCs w:val="44"/>
        </w:rPr>
        <w:t>Урок по физической культуре для 7 класса</w:t>
      </w:r>
    </w:p>
    <w:p w:rsidR="00D3725F" w:rsidRPr="00422550" w:rsidRDefault="00C365B5" w:rsidP="00422550">
      <w:pPr>
        <w:jc w:val="center"/>
        <w:rPr>
          <w:rFonts w:ascii="Times New Roman" w:hAnsi="Times New Roman" w:cs="Times New Roman"/>
          <w:sz w:val="44"/>
          <w:szCs w:val="44"/>
        </w:rPr>
      </w:pPr>
      <w:r w:rsidRPr="00422550">
        <w:rPr>
          <w:rFonts w:ascii="Times New Roman" w:hAnsi="Times New Roman" w:cs="Times New Roman"/>
          <w:b/>
          <w:sz w:val="44"/>
          <w:szCs w:val="44"/>
        </w:rPr>
        <w:t>Тема</w:t>
      </w:r>
      <w:r w:rsidR="00D3725F" w:rsidRPr="00422550">
        <w:rPr>
          <w:rFonts w:ascii="Times New Roman" w:hAnsi="Times New Roman" w:cs="Times New Roman"/>
          <w:b/>
          <w:sz w:val="44"/>
          <w:szCs w:val="44"/>
        </w:rPr>
        <w:t>: Закаливание организма</w:t>
      </w:r>
    </w:p>
    <w:p w:rsidR="00D3725F" w:rsidRPr="00422550" w:rsidRDefault="00D3725F" w:rsidP="00422550">
      <w:pPr>
        <w:jc w:val="center"/>
        <w:rPr>
          <w:rFonts w:ascii="Times New Roman" w:hAnsi="Times New Roman" w:cs="Times New Roman"/>
        </w:rPr>
      </w:pPr>
    </w:p>
    <w:p w:rsidR="00D3725F" w:rsidRPr="00422550" w:rsidRDefault="009230C9" w:rsidP="0007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4153974" cy="3387256"/>
            <wp:effectExtent l="19050" t="0" r="0" b="0"/>
            <wp:docPr id="7" name="Рисунок 7" descr="http://coollib.net/i/70/329070/i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ollib.net/i/70/329070/i_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72" cy="33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C9" w:rsidRDefault="009230C9" w:rsidP="00073DD9">
      <w:pPr>
        <w:rPr>
          <w:rFonts w:ascii="Times New Roman" w:hAnsi="Times New Roman" w:cs="Times New Roman"/>
          <w:lang w:val="en-US"/>
        </w:rPr>
      </w:pPr>
    </w:p>
    <w:p w:rsidR="009230C9" w:rsidRDefault="009230C9" w:rsidP="00073DD9">
      <w:pPr>
        <w:rPr>
          <w:rFonts w:ascii="Times New Roman" w:hAnsi="Times New Roman" w:cs="Times New Roman"/>
          <w:lang w:val="en-US"/>
        </w:rPr>
      </w:pPr>
    </w:p>
    <w:p w:rsidR="009230C9" w:rsidRPr="009230C9" w:rsidRDefault="009230C9" w:rsidP="00073DD9">
      <w:pPr>
        <w:rPr>
          <w:rFonts w:ascii="Times New Roman" w:hAnsi="Times New Roman" w:cs="Times New Roman"/>
          <w:lang w:val="en-US"/>
        </w:rPr>
      </w:pPr>
    </w:p>
    <w:p w:rsidR="00D3725F" w:rsidRPr="00422550" w:rsidRDefault="00D3725F" w:rsidP="00422550">
      <w:pPr>
        <w:jc w:val="right"/>
        <w:rPr>
          <w:rFonts w:ascii="Times New Roman" w:hAnsi="Times New Roman" w:cs="Times New Roman"/>
        </w:rPr>
      </w:pPr>
    </w:p>
    <w:p w:rsidR="00D3725F" w:rsidRPr="00422550" w:rsidRDefault="00D3725F" w:rsidP="00422550">
      <w:pPr>
        <w:jc w:val="right"/>
        <w:rPr>
          <w:rFonts w:ascii="Times New Roman" w:hAnsi="Times New Roman" w:cs="Times New Roman"/>
        </w:rPr>
      </w:pPr>
    </w:p>
    <w:p w:rsidR="00D3725F" w:rsidRPr="00422550" w:rsidRDefault="00C365B5" w:rsidP="00422550">
      <w:pPr>
        <w:jc w:val="right"/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</w:rPr>
        <w:t>Урок разработала</w:t>
      </w:r>
      <w:r w:rsidR="009B69DC">
        <w:rPr>
          <w:rFonts w:ascii="Times New Roman" w:hAnsi="Times New Roman" w:cs="Times New Roman"/>
        </w:rPr>
        <w:t xml:space="preserve"> </w:t>
      </w:r>
      <w:r w:rsidRPr="00422550">
        <w:rPr>
          <w:rFonts w:ascii="Times New Roman" w:hAnsi="Times New Roman" w:cs="Times New Roman"/>
        </w:rPr>
        <w:t xml:space="preserve"> </w:t>
      </w:r>
      <w:r w:rsidR="00D3725F" w:rsidRPr="00422550">
        <w:rPr>
          <w:rFonts w:ascii="Times New Roman" w:hAnsi="Times New Roman" w:cs="Times New Roman"/>
        </w:rPr>
        <w:t>: учитель физической культуры</w:t>
      </w:r>
    </w:p>
    <w:p w:rsidR="00D3725F" w:rsidRPr="00422550" w:rsidRDefault="00D3725F" w:rsidP="00422550">
      <w:pPr>
        <w:jc w:val="right"/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</w:rPr>
        <w:t>Шебалина Наталья Сергеевна</w:t>
      </w:r>
    </w:p>
    <w:p w:rsidR="00D3725F" w:rsidRPr="00422550" w:rsidRDefault="00D3725F" w:rsidP="00422550">
      <w:pPr>
        <w:jc w:val="right"/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</w:rPr>
        <w:br w:type="page"/>
      </w:r>
    </w:p>
    <w:p w:rsidR="00D3725F" w:rsidRPr="00422550" w:rsidRDefault="00D3725F" w:rsidP="00073DD9">
      <w:pPr>
        <w:rPr>
          <w:rFonts w:ascii="Times New Roman" w:hAnsi="Times New Roman" w:cs="Times New Roman"/>
          <w:b/>
          <w:sz w:val="32"/>
          <w:szCs w:val="32"/>
        </w:rPr>
      </w:pPr>
      <w:r w:rsidRPr="00422550">
        <w:rPr>
          <w:rFonts w:ascii="Times New Roman" w:hAnsi="Times New Roman" w:cs="Times New Roman"/>
          <w:b/>
          <w:sz w:val="32"/>
          <w:szCs w:val="32"/>
        </w:rPr>
        <w:lastRenderedPageBreak/>
        <w:t>Аннотация к уроку:</w:t>
      </w:r>
    </w:p>
    <w:p w:rsidR="00D3725F" w:rsidRPr="00422550" w:rsidRDefault="00D3725F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Мною был разработан урок с применением проектной  деятельности учащихся. </w:t>
      </w:r>
      <w:r w:rsidRPr="00422550">
        <w:rPr>
          <w:rFonts w:ascii="Times New Roman" w:hAnsi="Times New Roman" w:cs="Times New Roman"/>
        </w:rPr>
        <w:t>Тема урока взята из рабочей программы по физической культуре из раздела « Основы знаний». Применение метода проектов</w:t>
      </w:r>
      <w:r w:rsidR="00B77526" w:rsidRPr="00422550">
        <w:rPr>
          <w:rFonts w:ascii="Times New Roman" w:hAnsi="Times New Roman" w:cs="Times New Roman"/>
        </w:rPr>
        <w:t xml:space="preserve"> </w:t>
      </w:r>
      <w:r w:rsidRPr="00422550">
        <w:rPr>
          <w:rFonts w:ascii="Times New Roman" w:hAnsi="Times New Roman" w:cs="Times New Roman"/>
        </w:rPr>
        <w:t xml:space="preserve">сейчас очень </w:t>
      </w:r>
      <w:r w:rsidR="00422550" w:rsidRPr="00422550">
        <w:rPr>
          <w:rFonts w:ascii="Times New Roman" w:hAnsi="Times New Roman" w:cs="Times New Roman"/>
        </w:rPr>
        <w:t>актуальн</w:t>
      </w:r>
      <w:r w:rsidR="00422550">
        <w:rPr>
          <w:rFonts w:ascii="Times New Roman" w:hAnsi="Times New Roman" w:cs="Times New Roman"/>
        </w:rPr>
        <w:t>о, потому что</w:t>
      </w:r>
      <w:r w:rsidRPr="00422550">
        <w:rPr>
          <w:rFonts w:ascii="Times New Roman" w:hAnsi="Times New Roman" w:cs="Times New Roman"/>
        </w:rPr>
        <w:t xml:space="preserve"> </w:t>
      </w:r>
      <w:r w:rsidR="00422550">
        <w:rPr>
          <w:rFonts w:ascii="Times New Roman" w:hAnsi="Times New Roman" w:cs="Times New Roman"/>
          <w:color w:val="000000"/>
          <w:shd w:val="clear" w:color="auto" w:fill="FFFFFF"/>
        </w:rPr>
        <w:t>проектное обучение</w:t>
      </w:r>
      <w:r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 делает учебный процесс б</w:t>
      </w:r>
      <w:r w:rsidR="00422550">
        <w:rPr>
          <w:rFonts w:ascii="Times New Roman" w:hAnsi="Times New Roman" w:cs="Times New Roman"/>
          <w:color w:val="000000"/>
          <w:shd w:val="clear" w:color="auto" w:fill="FFFFFF"/>
        </w:rPr>
        <w:t>олее увлекательным для учащихся. Р</w:t>
      </w:r>
      <w:r w:rsidRPr="00422550">
        <w:rPr>
          <w:rFonts w:ascii="Times New Roman" w:hAnsi="Times New Roman" w:cs="Times New Roman"/>
          <w:color w:val="000000"/>
          <w:shd w:val="clear" w:color="auto" w:fill="FFFFFF"/>
        </w:rPr>
        <w:t>ебята самостоятельно собирают материал по теме,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</w:t>
      </w:r>
      <w:r w:rsidR="00422550">
        <w:rPr>
          <w:rFonts w:ascii="Times New Roman" w:hAnsi="Times New Roman" w:cs="Times New Roman"/>
          <w:color w:val="000000"/>
          <w:shd w:val="clear" w:color="auto" w:fill="FFFFFF"/>
        </w:rPr>
        <w:t>го совершенствования, воспитывают волевые</w:t>
      </w:r>
      <w:r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 качеств</w:t>
      </w:r>
      <w:r w:rsidR="00422550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. Некоторые проекты становятся интегрированными, охватывают содержание других учебных предметов.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совершенствования. Такой вид работы при отсутствии у ребят учебных пособий формирует и некоторый уровень образованности в области физической культуры, закладывает основы для самообразования, самовоспитания. Информация, самостоятельно добываемая учащимися для собственных проектов, позволяет осознать жизненную необходимость приобретаемых на уроках двигательных умений. Ученики, таким образом, становятся компетентными и в теории предмета, что необходимо как условие грамотного исполнения физических упражнений. Все это превращает урок физкультуры из урока лишь двигательной активности в урок общеобразовательного направления, ставит его в один ряд с другими основными предметами. </w:t>
      </w:r>
    </w:p>
    <w:p w:rsidR="00D3725F" w:rsidRPr="00422550" w:rsidRDefault="00D3725F" w:rsidP="00073DD9">
      <w:pPr>
        <w:rPr>
          <w:rFonts w:ascii="Times New Roman" w:hAnsi="Times New Roman" w:cs="Times New Roman"/>
        </w:rPr>
      </w:pPr>
    </w:p>
    <w:p w:rsidR="00D3725F" w:rsidRPr="00422550" w:rsidRDefault="00D3725F" w:rsidP="00073DD9">
      <w:pPr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</w:rPr>
        <w:br w:type="page"/>
      </w:r>
    </w:p>
    <w:p w:rsidR="00D3725F" w:rsidRPr="00422550" w:rsidRDefault="00602D9C" w:rsidP="00073DD9">
      <w:pPr>
        <w:rPr>
          <w:rFonts w:ascii="Times New Roman" w:hAnsi="Times New Roman" w:cs="Times New Roman"/>
          <w:b/>
        </w:rPr>
      </w:pPr>
      <w:r w:rsidRPr="00422550">
        <w:rPr>
          <w:rFonts w:ascii="Times New Roman" w:hAnsi="Times New Roman" w:cs="Times New Roman"/>
          <w:b/>
        </w:rPr>
        <w:lastRenderedPageBreak/>
        <w:t>Технологическая карта урока:</w:t>
      </w:r>
    </w:p>
    <w:p w:rsidR="00602D9C" w:rsidRPr="00422550" w:rsidRDefault="00602D9C" w:rsidP="00073DD9">
      <w:pPr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  <w:b/>
          <w:u w:val="single"/>
        </w:rPr>
        <w:t>Раздел:</w:t>
      </w:r>
      <w:r w:rsidRPr="00422550">
        <w:rPr>
          <w:rFonts w:ascii="Times New Roman" w:hAnsi="Times New Roman" w:cs="Times New Roman"/>
          <w:b/>
        </w:rPr>
        <w:t xml:space="preserve"> </w:t>
      </w:r>
      <w:r w:rsidRPr="00422550">
        <w:rPr>
          <w:rFonts w:ascii="Times New Roman" w:hAnsi="Times New Roman" w:cs="Times New Roman"/>
        </w:rPr>
        <w:t>Основы знаний</w:t>
      </w:r>
    </w:p>
    <w:p w:rsidR="00602D9C" w:rsidRPr="00422550" w:rsidRDefault="00602D9C" w:rsidP="00073DD9">
      <w:pPr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  <w:b/>
          <w:u w:val="single"/>
        </w:rPr>
        <w:t>Тема урока</w:t>
      </w:r>
      <w:r w:rsidRPr="00422550">
        <w:rPr>
          <w:rFonts w:ascii="Times New Roman" w:hAnsi="Times New Roman" w:cs="Times New Roman"/>
          <w:u w:val="single"/>
        </w:rPr>
        <w:t xml:space="preserve"> : </w:t>
      </w:r>
      <w:r w:rsidRPr="00422550">
        <w:rPr>
          <w:rFonts w:ascii="Times New Roman" w:hAnsi="Times New Roman" w:cs="Times New Roman"/>
        </w:rPr>
        <w:t>Закаливание организма</w:t>
      </w:r>
    </w:p>
    <w:p w:rsidR="00602D9C" w:rsidRPr="00422550" w:rsidRDefault="00602D9C" w:rsidP="00073DD9">
      <w:pPr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  <w:b/>
          <w:u w:val="single"/>
        </w:rPr>
        <w:t xml:space="preserve">Длительность </w:t>
      </w:r>
      <w:r w:rsidRPr="00422550">
        <w:rPr>
          <w:rFonts w:ascii="Times New Roman" w:hAnsi="Times New Roman" w:cs="Times New Roman"/>
          <w:u w:val="single"/>
        </w:rPr>
        <w:t xml:space="preserve">: </w:t>
      </w:r>
      <w:r w:rsidRPr="00422550">
        <w:rPr>
          <w:rFonts w:ascii="Times New Roman" w:hAnsi="Times New Roman" w:cs="Times New Roman"/>
        </w:rPr>
        <w:t xml:space="preserve"> 40 минут</w:t>
      </w:r>
    </w:p>
    <w:p w:rsidR="00602D9C" w:rsidRPr="00422550" w:rsidRDefault="00602D9C" w:rsidP="00073DD9">
      <w:pPr>
        <w:rPr>
          <w:rFonts w:ascii="Times New Roman" w:hAnsi="Times New Roman" w:cs="Times New Roman"/>
        </w:rPr>
      </w:pPr>
      <w:r w:rsidRPr="00422550">
        <w:rPr>
          <w:rFonts w:ascii="Times New Roman" w:hAnsi="Times New Roman" w:cs="Times New Roman"/>
          <w:b/>
          <w:u w:val="single"/>
        </w:rPr>
        <w:t xml:space="preserve">Цель </w:t>
      </w:r>
      <w:r w:rsidR="00064948" w:rsidRPr="00422550">
        <w:rPr>
          <w:rFonts w:ascii="Times New Roman" w:hAnsi="Times New Roman" w:cs="Times New Roman"/>
          <w:b/>
          <w:u w:val="single"/>
        </w:rPr>
        <w:t xml:space="preserve"> урока :</w:t>
      </w:r>
      <w:r w:rsidR="00064948" w:rsidRPr="00422550">
        <w:rPr>
          <w:rFonts w:ascii="Times New Roman" w:hAnsi="Times New Roman" w:cs="Times New Roman"/>
          <w:u w:val="single"/>
        </w:rPr>
        <w:t xml:space="preserve"> </w:t>
      </w:r>
      <w:r w:rsidR="00064948" w:rsidRPr="00422550">
        <w:rPr>
          <w:rFonts w:ascii="Times New Roman" w:hAnsi="Times New Roman" w:cs="Times New Roman"/>
        </w:rPr>
        <w:t xml:space="preserve"> Расширить знания о пользе закаливания организма</w:t>
      </w:r>
    </w:p>
    <w:p w:rsidR="00064948" w:rsidRPr="00422550" w:rsidRDefault="00064948" w:rsidP="00073DD9">
      <w:pPr>
        <w:rPr>
          <w:rFonts w:ascii="Times New Roman" w:hAnsi="Times New Roman" w:cs="Times New Roman"/>
          <w:b/>
          <w:u w:val="single"/>
        </w:rPr>
      </w:pPr>
      <w:r w:rsidRPr="00422550">
        <w:rPr>
          <w:rFonts w:ascii="Times New Roman" w:hAnsi="Times New Roman" w:cs="Times New Roman"/>
          <w:b/>
          <w:u w:val="single"/>
        </w:rPr>
        <w:t>Задачи урока:</w:t>
      </w:r>
    </w:p>
    <w:p w:rsidR="00584ABA" w:rsidRPr="00422550" w:rsidRDefault="00F8100B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eastAsia="Times New Roman" w:hAnsi="Times New Roman" w:cs="Times New Roman"/>
          <w:color w:val="000000"/>
          <w:shd w:val="clear" w:color="auto" w:fill="FFFFFF"/>
        </w:rPr>
        <w:t>Расширить знания о пользе закаливания организм</w:t>
      </w:r>
      <w:r w:rsidR="00584ABA" w:rsidRPr="00422550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</w:p>
    <w:p w:rsidR="00584ABA" w:rsidRPr="00422550" w:rsidRDefault="00584ABA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Развить умение работать в команде.                                                                                                </w:t>
      </w:r>
    </w:p>
    <w:p w:rsidR="00584ABA" w:rsidRPr="00422550" w:rsidRDefault="00F8100B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hAnsi="Times New Roman" w:cs="Times New Roman"/>
          <w:color w:val="000000"/>
          <w:shd w:val="clear" w:color="auto" w:fill="FFFFFF"/>
        </w:rPr>
        <w:t>Воспитание</w:t>
      </w:r>
      <w:r w:rsidR="00584ABA"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 трудолюбия, коллективизма.</w:t>
      </w:r>
    </w:p>
    <w:p w:rsidR="00F8100B" w:rsidRPr="00422550" w:rsidRDefault="00F8100B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Оборудование :  </w:t>
      </w:r>
      <w:r w:rsidRPr="00422550">
        <w:rPr>
          <w:rFonts w:ascii="Times New Roman" w:hAnsi="Times New Roman" w:cs="Times New Roman"/>
          <w:color w:val="000000"/>
          <w:shd w:val="clear" w:color="auto" w:fill="FFFFFF"/>
        </w:rPr>
        <w:t>Учебный кабинет с наличием компьютеров и с выходом в интернет, учебная литература.</w:t>
      </w:r>
    </w:p>
    <w:p w:rsidR="00584ABA" w:rsidRPr="00422550" w:rsidRDefault="00584ABA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hAnsi="Times New Roman" w:cs="Times New Roman"/>
          <w:b/>
          <w:color w:val="000000"/>
          <w:shd w:val="clear" w:color="auto" w:fill="FFFFFF"/>
        </w:rPr>
        <w:t>Ход учебного занятия</w:t>
      </w:r>
      <w:r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:   </w:t>
      </w:r>
    </w:p>
    <w:tbl>
      <w:tblPr>
        <w:tblStyle w:val="a5"/>
        <w:tblW w:w="0" w:type="auto"/>
        <w:tblLook w:val="04A0"/>
      </w:tblPr>
      <w:tblGrid>
        <w:gridCol w:w="2490"/>
        <w:gridCol w:w="3837"/>
        <w:gridCol w:w="3244"/>
      </w:tblGrid>
      <w:tr w:rsidR="00073DD9" w:rsidRPr="00422550" w:rsidTr="000A50CA">
        <w:tc>
          <w:tcPr>
            <w:tcW w:w="2490" w:type="dxa"/>
          </w:tcPr>
          <w:p w:rsidR="00584ABA" w:rsidRPr="00422550" w:rsidRDefault="00584ABA" w:rsidP="00073DD9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Этап  занятия</w:t>
            </w:r>
          </w:p>
        </w:tc>
        <w:tc>
          <w:tcPr>
            <w:tcW w:w="3837" w:type="dxa"/>
          </w:tcPr>
          <w:p w:rsidR="00584ABA" w:rsidRPr="00422550" w:rsidRDefault="00584ABA" w:rsidP="00073DD9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Деятельность учителя</w:t>
            </w:r>
          </w:p>
        </w:tc>
        <w:tc>
          <w:tcPr>
            <w:tcW w:w="3244" w:type="dxa"/>
          </w:tcPr>
          <w:p w:rsidR="00584ABA" w:rsidRPr="00422550" w:rsidRDefault="00584ABA" w:rsidP="00073DD9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Деятельность учащихся</w:t>
            </w:r>
          </w:p>
        </w:tc>
      </w:tr>
      <w:tr w:rsidR="00073DD9" w:rsidRPr="00422550" w:rsidTr="000A50CA">
        <w:tc>
          <w:tcPr>
            <w:tcW w:w="2490" w:type="dxa"/>
          </w:tcPr>
          <w:p w:rsidR="00584ABA" w:rsidRPr="00422550" w:rsidRDefault="00584ABA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Подготовительный</w:t>
            </w:r>
          </w:p>
        </w:tc>
        <w:tc>
          <w:tcPr>
            <w:tcW w:w="3837" w:type="dxa"/>
          </w:tcPr>
          <w:p w:rsidR="00584ABA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32071E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обращается  к ученикам со словами: Все мы</w:t>
            </w:r>
            <w:r w:rsidR="00C365B5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2071E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конечно</w:t>
            </w:r>
            <w:r w:rsidR="00C365B5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2071E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знаем что такое закаливание, но не все  это делают. Мы редко задумываемся над тем, для чего это нам нужно и какую  пользу  закаливание приносит  нашему организму.</w:t>
            </w:r>
          </w:p>
          <w:p w:rsidR="0032071E" w:rsidRPr="00422550" w:rsidRDefault="0032071E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Далее учитель предлагает ребятам</w:t>
            </w:r>
            <w:r w:rsid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побольше узнать  о закаливании</w:t>
            </w: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предлагая выполнить проект на эту тему.</w:t>
            </w: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Предлагает сформулировать цель  и задачи проекта.</w:t>
            </w: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071E" w:rsidRPr="00422550" w:rsidRDefault="0032071E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44" w:type="dxa"/>
          </w:tcPr>
          <w:p w:rsidR="00584ABA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32071E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</w:t>
            </w: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обсуждают предложенную тему и </w:t>
            </w:r>
            <w:r w:rsidR="0032071E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соглашаются с предложением учителя.</w:t>
            </w: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365B5" w:rsidRPr="00422550" w:rsidRDefault="00C365B5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365B5" w:rsidRPr="00422550" w:rsidRDefault="00C365B5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C365B5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Совместными усилиями определяют</w:t>
            </w:r>
            <w:r w:rsidR="00592B44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что основной целью  данного проекта будет: Расширение знаний о пользе закаливания.</w:t>
            </w:r>
          </w:p>
          <w:p w:rsidR="00592B44" w:rsidRPr="00422550" w:rsidRDefault="00592B44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Совместно с учителем  формулируют задачи проекта:</w:t>
            </w:r>
          </w:p>
          <w:p w:rsidR="00592B44" w:rsidRPr="00BD2559" w:rsidRDefault="00BD2559" w:rsidP="00BD255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92B44" w:rsidRP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информации о пользе закаливания и его видов.</w:t>
            </w:r>
          </w:p>
          <w:p w:rsidR="00592B44" w:rsidRPr="00422550" w:rsidRDefault="00BD255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</w:t>
            </w:r>
            <w:r w:rsidRP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="004D3B55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памятки о пользе  закаливания</w:t>
            </w:r>
          </w:p>
          <w:p w:rsidR="002D7308" w:rsidRPr="00422550" w:rsidRDefault="00BD255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D7308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Разработка комплекса упражнений для </w:t>
            </w:r>
            <w:r w:rsidR="00073DD9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проведения мастер-класса </w:t>
            </w: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11B9" w:rsidRPr="00422550" w:rsidRDefault="006E11B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73DD9" w:rsidRPr="00422550" w:rsidTr="000A50CA">
        <w:tc>
          <w:tcPr>
            <w:tcW w:w="2490" w:type="dxa"/>
          </w:tcPr>
          <w:p w:rsidR="000A50CA" w:rsidRPr="00422550" w:rsidRDefault="000A50CA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Основной.</w:t>
            </w:r>
          </w:p>
          <w:p w:rsidR="00584ABA" w:rsidRPr="00422550" w:rsidRDefault="002D7308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участников </w:t>
            </w:r>
            <w:r w:rsidR="00645D82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выполнение </w:t>
            </w: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проекта</w:t>
            </w:r>
          </w:p>
        </w:tc>
        <w:tc>
          <w:tcPr>
            <w:tcW w:w="3837" w:type="dxa"/>
          </w:tcPr>
          <w:p w:rsidR="00584ABA" w:rsidRPr="00422550" w:rsidRDefault="00073DD9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Дае</w:t>
            </w:r>
            <w:r w:rsid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 </w:t>
            </w:r>
            <w:r w:rsidR="009B6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</w:t>
            </w:r>
            <w:r w:rsidR="002D7308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имся время для самостоятельного изучения информации о пользе закаливания. Далее делит учащихся на две группы. </w:t>
            </w:r>
            <w:r w:rsidR="002D7308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Каждой группе дает задание. </w:t>
            </w:r>
          </w:p>
        </w:tc>
        <w:tc>
          <w:tcPr>
            <w:tcW w:w="3244" w:type="dxa"/>
          </w:tcPr>
          <w:p w:rsidR="00584ABA" w:rsidRPr="00422550" w:rsidRDefault="002D7308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Самостоятельно ищут и изучают информацию по данной теме.</w:t>
            </w:r>
          </w:p>
          <w:p w:rsidR="002D7308" w:rsidRPr="00422550" w:rsidRDefault="00645D82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Деля</w:t>
            </w:r>
            <w:r w:rsidR="002D7308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тся на  группы</w:t>
            </w:r>
            <w:r w:rsidR="00BD2559" w:rsidRP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Затем</w:t>
            </w: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первая  группа раз</w:t>
            </w:r>
            <w:r w:rsidR="004D3B55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рабатывает памятку о пользе закаливания</w:t>
            </w:r>
            <w:r w:rsid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C365B5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вторая комплекс</w:t>
            </w:r>
            <w:r w:rsidR="00C365B5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упражнений для проведения </w:t>
            </w: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 – класса.</w:t>
            </w:r>
          </w:p>
        </w:tc>
      </w:tr>
      <w:tr w:rsidR="00073DD9" w:rsidRPr="00422550" w:rsidTr="000A50CA">
        <w:tc>
          <w:tcPr>
            <w:tcW w:w="2490" w:type="dxa"/>
          </w:tcPr>
          <w:p w:rsidR="000A50CA" w:rsidRPr="00422550" w:rsidRDefault="000A50CA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Заключительный.</w:t>
            </w:r>
          </w:p>
          <w:p w:rsidR="00584ABA" w:rsidRPr="00422550" w:rsidRDefault="00645D82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материалов</w:t>
            </w:r>
          </w:p>
        </w:tc>
        <w:tc>
          <w:tcPr>
            <w:tcW w:w="3837" w:type="dxa"/>
          </w:tcPr>
          <w:p w:rsidR="00584ABA" w:rsidRPr="00422550" w:rsidRDefault="00645D82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Предлагает оформить подготовленные материалы.</w:t>
            </w:r>
          </w:p>
        </w:tc>
        <w:tc>
          <w:tcPr>
            <w:tcW w:w="3244" w:type="dxa"/>
          </w:tcPr>
          <w:p w:rsidR="00584ABA" w:rsidRPr="00422550" w:rsidRDefault="004D3B55" w:rsidP="00073D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Создают памятку </w:t>
            </w:r>
            <w:r w:rsidR="00645D82" w:rsidRPr="00422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пользе закаливания</w:t>
            </w:r>
            <w:r w:rsidR="00BD25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584ABA" w:rsidRPr="00422550" w:rsidRDefault="00584ABA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65B5" w:rsidRPr="00422550" w:rsidRDefault="00C365B5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hAnsi="Times New Roman" w:cs="Times New Roman"/>
          <w:color w:val="000000"/>
          <w:shd w:val="clear" w:color="auto" w:fill="FFFFFF"/>
        </w:rPr>
        <w:t>Презентацию проекта учащиеся п</w:t>
      </w:r>
      <w:r w:rsidR="000A50CA"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роводят на школьный день здоровья. Распространяют памятки среди учеников </w:t>
      </w:r>
      <w:r w:rsidR="00BD2559">
        <w:rPr>
          <w:rFonts w:ascii="Times New Roman" w:hAnsi="Times New Roman" w:cs="Times New Roman"/>
          <w:color w:val="000000"/>
          <w:shd w:val="clear" w:color="auto" w:fill="FFFFFF"/>
        </w:rPr>
        <w:t xml:space="preserve">и учителей. Показывают мастер – </w:t>
      </w:r>
      <w:r w:rsidR="000A50CA" w:rsidRPr="00422550">
        <w:rPr>
          <w:rFonts w:ascii="Times New Roman" w:hAnsi="Times New Roman" w:cs="Times New Roman"/>
          <w:color w:val="000000"/>
          <w:shd w:val="clear" w:color="auto" w:fill="FFFFFF"/>
        </w:rPr>
        <w:t>класс по закаливанию организма.</w:t>
      </w:r>
    </w:p>
    <w:p w:rsidR="000A50CA" w:rsidRPr="00422550" w:rsidRDefault="000A50CA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A50CA" w:rsidRPr="00422550" w:rsidRDefault="00584ABA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0A50CA" w:rsidRPr="00422550">
        <w:rPr>
          <w:rFonts w:ascii="Times New Roman" w:hAnsi="Times New Roman" w:cs="Times New Roman"/>
          <w:color w:val="000000"/>
          <w:shd w:val="clear" w:color="auto" w:fill="FFFFFF"/>
        </w:rPr>
        <w:t>Результаты работы над проектом: </w:t>
      </w:r>
      <w:r w:rsidR="000A50CA" w:rsidRPr="00422550">
        <w:rPr>
          <w:rFonts w:ascii="Times New Roman" w:hAnsi="Times New Roman" w:cs="Times New Roman"/>
          <w:color w:val="000000"/>
        </w:rPr>
        <w:br/>
      </w:r>
      <w:r w:rsidR="000A50CA"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В ходе работы над проектом учащиеся занимаются исследовательской деятельностью, в результате которой им приходится не только учиться обрабатывать информацию, но и </w:t>
      </w:r>
      <w:r w:rsidR="00073DD9"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 самостоятельно разрабатывать комплексы упражнений</w:t>
      </w:r>
      <w:r w:rsidR="000A50CA" w:rsidRPr="00422550">
        <w:rPr>
          <w:rFonts w:ascii="Times New Roman" w:hAnsi="Times New Roman" w:cs="Times New Roman"/>
          <w:color w:val="000000"/>
          <w:shd w:val="clear" w:color="auto" w:fill="FFFFFF"/>
        </w:rPr>
        <w:t>, анализировать и делать выводы о результатах деятельности. Работа с информационными ресурсами: литературой, интернетом повышает информационную компетентность учащихся. А творческая работа над созданием продукта позволяет развивать потенциал личности.</w:t>
      </w:r>
    </w:p>
    <w:p w:rsidR="009230C9" w:rsidRPr="009B69DC" w:rsidRDefault="009230C9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84ABA" w:rsidRPr="00422550" w:rsidRDefault="00584ABA" w:rsidP="00073DD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2255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9230C9">
        <w:rPr>
          <w:noProof/>
          <w:lang w:eastAsia="ru-RU"/>
        </w:rPr>
        <w:drawing>
          <wp:inline distT="0" distB="0" distL="0" distR="0">
            <wp:extent cx="5940425" cy="4226194"/>
            <wp:effectExtent l="19050" t="0" r="3175" b="0"/>
            <wp:docPr id="13" name="Рисунок 13" descr="http://www.me100.by/wp-content/uploads/2015/07/1010764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100.by/wp-content/uploads/2015/07/10107645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5F" w:rsidRPr="009230C9" w:rsidRDefault="00064948" w:rsidP="00BD2559">
      <w:pPr>
        <w:rPr>
          <w:u w:val="single"/>
          <w:lang w:val="en-US"/>
        </w:rPr>
      </w:pPr>
      <w:r w:rsidRPr="00C365B5">
        <w:rPr>
          <w:color w:val="000000"/>
        </w:rPr>
        <w:br/>
      </w:r>
    </w:p>
    <w:sectPr w:rsidR="00D3725F" w:rsidRPr="009230C9" w:rsidSect="00422550">
      <w:pgSz w:w="11906" w:h="16838"/>
      <w:pgMar w:top="1134" w:right="850" w:bottom="1134" w:left="1701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013F"/>
    <w:multiLevelType w:val="hybridMultilevel"/>
    <w:tmpl w:val="CC32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D6D23"/>
    <w:multiLevelType w:val="hybridMultilevel"/>
    <w:tmpl w:val="EE84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E2A"/>
    <w:multiLevelType w:val="hybridMultilevel"/>
    <w:tmpl w:val="D90E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D105A"/>
    <w:multiLevelType w:val="hybridMultilevel"/>
    <w:tmpl w:val="A0265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F2746"/>
    <w:multiLevelType w:val="hybridMultilevel"/>
    <w:tmpl w:val="5746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3725F"/>
    <w:rsid w:val="00064948"/>
    <w:rsid w:val="00073DD9"/>
    <w:rsid w:val="000A50CA"/>
    <w:rsid w:val="002D7308"/>
    <w:rsid w:val="0032071E"/>
    <w:rsid w:val="00422550"/>
    <w:rsid w:val="004D3B55"/>
    <w:rsid w:val="00584ABA"/>
    <w:rsid w:val="00592B44"/>
    <w:rsid w:val="00602D9C"/>
    <w:rsid w:val="00645D82"/>
    <w:rsid w:val="00691EB8"/>
    <w:rsid w:val="006E11B9"/>
    <w:rsid w:val="00762621"/>
    <w:rsid w:val="0076706C"/>
    <w:rsid w:val="009230C9"/>
    <w:rsid w:val="009B69DC"/>
    <w:rsid w:val="00B26B44"/>
    <w:rsid w:val="00B77526"/>
    <w:rsid w:val="00BD2559"/>
    <w:rsid w:val="00C365B5"/>
    <w:rsid w:val="00D3725F"/>
    <w:rsid w:val="00E5138C"/>
    <w:rsid w:val="00F8100B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B8"/>
  </w:style>
  <w:style w:type="paragraph" w:styleId="1">
    <w:name w:val="heading 1"/>
    <w:basedOn w:val="a"/>
    <w:next w:val="a"/>
    <w:link w:val="10"/>
    <w:uiPriority w:val="9"/>
    <w:qFormat/>
    <w:rsid w:val="00073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ABA"/>
    <w:pPr>
      <w:ind w:left="720"/>
      <w:contextualSpacing/>
    </w:pPr>
  </w:style>
  <w:style w:type="table" w:styleId="a5">
    <w:name w:val="Table Grid"/>
    <w:basedOn w:val="a1"/>
    <w:uiPriority w:val="59"/>
    <w:rsid w:val="00584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073D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73D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7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73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073DD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2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493-392D-4135-93C0-2D411BDC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2016-04-10T10:15:00Z</dcterms:created>
  <dcterms:modified xsi:type="dcterms:W3CDTF">2016-09-29T08:03:00Z</dcterms:modified>
</cp:coreProperties>
</file>